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179890" w14:textId="141445C8" w:rsidR="00C4211C" w:rsidRDefault="00C4211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8C5BD94" wp14:editId="40652BF4">
            <wp:extent cx="9913620" cy="683133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9389" t="15373" r="32381" b="8346"/>
                    <a:stretch/>
                  </pic:blipFill>
                  <pic:spPr bwMode="auto">
                    <a:xfrm>
                      <a:off x="0" y="0"/>
                      <a:ext cx="9913620" cy="6831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96"/>
        <w:gridCol w:w="3072"/>
        <w:gridCol w:w="3391"/>
        <w:gridCol w:w="3201"/>
      </w:tblGrid>
      <w:tr w:rsidR="003038E7" w14:paraId="6E2AF6F7" w14:textId="77777777" w:rsidTr="00C4211C">
        <w:tc>
          <w:tcPr>
            <w:tcW w:w="4896" w:type="dxa"/>
          </w:tcPr>
          <w:p w14:paraId="5941203C" w14:textId="1D72DFBB" w:rsidR="005F0AD8" w:rsidRDefault="005F0AD8" w:rsidP="005F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2" w:type="dxa"/>
          </w:tcPr>
          <w:p w14:paraId="327E7AB6" w14:textId="4B191CCE" w:rsidR="005F0AD8" w:rsidRDefault="005F0AD8" w:rsidP="000042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91" w:type="dxa"/>
          </w:tcPr>
          <w:p w14:paraId="39365496" w14:textId="0EEB0A1A" w:rsidR="005F0AD8" w:rsidRDefault="005F0AD8" w:rsidP="00C66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ритмико-интонационной речи. </w:t>
            </w:r>
          </w:p>
          <w:p w14:paraId="7457C85E" w14:textId="77777777" w:rsidR="00C66EB7" w:rsidRDefault="00C66EB7" w:rsidP="00C66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Звукоречевой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тренажер Соло выпускается в следующей комплектации:</w:t>
            </w:r>
          </w:p>
          <w:p w14:paraId="66AEC218" w14:textId="77777777" w:rsidR="00C66EB7" w:rsidRDefault="00C66EB7" w:rsidP="00C66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Темброусилительный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блок.</w:t>
            </w:r>
          </w:p>
          <w:p w14:paraId="59590DF9" w14:textId="77777777" w:rsidR="00C66EB7" w:rsidRDefault="00C66EB7" w:rsidP="00C66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-Микрофон учителя.</w:t>
            </w:r>
          </w:p>
          <w:p w14:paraId="487A01F1" w14:textId="77777777" w:rsidR="00C66EB7" w:rsidRDefault="00C66EB7" w:rsidP="00C66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-Микрофон и головной телефон ученика.</w:t>
            </w:r>
          </w:p>
          <w:p w14:paraId="0BA95764" w14:textId="77777777" w:rsidR="00C66EB7" w:rsidRPr="005F0AD8" w:rsidRDefault="00C66EB7" w:rsidP="00C66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-Адаптер для подключения к сети.</w:t>
            </w:r>
          </w:p>
        </w:tc>
        <w:tc>
          <w:tcPr>
            <w:tcW w:w="3201" w:type="dxa"/>
          </w:tcPr>
          <w:p w14:paraId="1CC289BE" w14:textId="69EF4389" w:rsidR="005F0AD8" w:rsidRPr="005F0AD8" w:rsidRDefault="005F0AD8" w:rsidP="00C66E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038E7" w14:paraId="4F541076" w14:textId="77777777" w:rsidTr="00C4211C">
        <w:tc>
          <w:tcPr>
            <w:tcW w:w="4896" w:type="dxa"/>
          </w:tcPr>
          <w:p w14:paraId="015163BC" w14:textId="77777777" w:rsidR="005F0AD8" w:rsidRDefault="00D46895" w:rsidP="005F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CE56A6" wp14:editId="59DF0A0D">
                  <wp:extent cx="1813008" cy="2840138"/>
                  <wp:effectExtent l="953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зонды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873531" cy="293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14:paraId="2A6BDC78" w14:textId="77777777" w:rsidR="005F0AD8" w:rsidRDefault="00C66EB7" w:rsidP="000042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Постановочные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логопедичесие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зонды</w:t>
            </w:r>
          </w:p>
        </w:tc>
        <w:tc>
          <w:tcPr>
            <w:tcW w:w="3391" w:type="dxa"/>
          </w:tcPr>
          <w:p w14:paraId="06F5B1C7" w14:textId="77777777" w:rsidR="005F0AD8" w:rsidRDefault="00C66EB7" w:rsidP="00C66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Постановочные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логопедические  зонды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выполняют вспомогательную функцию для выработки более точных и полных артикуляционных движений.</w:t>
            </w:r>
          </w:p>
          <w:p w14:paraId="1AB1D787" w14:textId="77777777" w:rsidR="00C66EB7" w:rsidRPr="00C66EB7" w:rsidRDefault="00C66EB7" w:rsidP="00C66E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Предлагаемый набор состоит из 6 специально сконструированных проволочных зондов, каждый из которых предназначен для осуществления  механического воздействия на органы артикуляции с целью получения правильного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артикуляционного уклада для произнесения звука из той или иной фонетической группы.</w:t>
            </w:r>
          </w:p>
        </w:tc>
        <w:tc>
          <w:tcPr>
            <w:tcW w:w="3201" w:type="dxa"/>
          </w:tcPr>
          <w:p w14:paraId="33A62907" w14:textId="77777777" w:rsidR="005F0AD8" w:rsidRDefault="00004286" w:rsidP="00004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Механическое воздействие значительно ускоряет процесс постановки звуков.</w:t>
            </w:r>
          </w:p>
          <w:p w14:paraId="0880BE9C" w14:textId="77777777" w:rsidR="00004286" w:rsidRDefault="00004286" w:rsidP="00004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Особенно у детей, которые не могут воспроизвести за логопедом некоторые точные движения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например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ребенок не может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самостаятельно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удерживать язык у нижних резцов: поднять переднюю часть языка к верхним зубам или на верхнюю губу).</w:t>
            </w:r>
          </w:p>
          <w:p w14:paraId="4E1D2653" w14:textId="77777777" w:rsidR="00004286" w:rsidRPr="00004286" w:rsidRDefault="00004286" w:rsidP="00004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Постепенно полученный с механической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помощью артикуляционный уклад закрепляется и ребенок воспроизводит его самостоятельно.</w:t>
            </w:r>
          </w:p>
        </w:tc>
      </w:tr>
      <w:tr w:rsidR="003038E7" w14:paraId="7066EE6F" w14:textId="77777777" w:rsidTr="00C4211C">
        <w:tc>
          <w:tcPr>
            <w:tcW w:w="4896" w:type="dxa"/>
          </w:tcPr>
          <w:p w14:paraId="670859FA" w14:textId="77777777" w:rsidR="005F0AD8" w:rsidRDefault="00D46895" w:rsidP="005F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91765A" wp14:editId="53764E89">
                  <wp:extent cx="1634778" cy="2808696"/>
                  <wp:effectExtent l="3492" t="0" r="7303" b="7302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тактильная панель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668734" cy="286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14:paraId="4670C73A" w14:textId="77777777" w:rsidR="005F0AD8" w:rsidRDefault="00004286" w:rsidP="000042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Тактильная панель с музыкальными инструментами</w:t>
            </w:r>
          </w:p>
        </w:tc>
        <w:tc>
          <w:tcPr>
            <w:tcW w:w="3391" w:type="dxa"/>
          </w:tcPr>
          <w:p w14:paraId="6F97DC20" w14:textId="77777777" w:rsidR="005F0AD8" w:rsidRPr="00004286" w:rsidRDefault="00004286" w:rsidP="000042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Именно они задают музыке темп и дополняют ее оригинальными эффектами, подчеркивая красоту мелодии. А для маленьких музыкантов они являются,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пржде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всего, отличными развивающими игрушками. Детские шумовые музыкальные инструменты рекомендуются дошкольникам для развития слухового восприятия и м</w:t>
            </w:r>
            <w:r w:rsidR="00097EE1">
              <w:rPr>
                <w:rFonts w:ascii="Times New Roman" w:hAnsi="Times New Roman" w:cs="Times New Roman"/>
                <w:sz w:val="28"/>
                <w:szCs w:val="28"/>
              </w:rPr>
              <w:t>узыкально- ритмической 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01" w:type="dxa"/>
          </w:tcPr>
          <w:p w14:paraId="2FE4B295" w14:textId="77777777" w:rsidR="005F0AD8" w:rsidRDefault="00004286" w:rsidP="00097E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Дидактическая игра</w:t>
            </w:r>
          </w:p>
          <w:p w14:paraId="73A3DAD0" w14:textId="77777777" w:rsidR="00004286" w:rsidRDefault="00004286" w:rsidP="00097E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«Музыкальный магазин»</w:t>
            </w:r>
          </w:p>
          <w:p w14:paraId="700E51D9" w14:textId="77777777" w:rsidR="00004286" w:rsidRPr="00004286" w:rsidRDefault="00004286" w:rsidP="00097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Положите верхнюю полочку цифру2, а на нижнюю полочку положите цифру 3. А теперь разложите музыкальные инструменты. На полочку с цифрой 2 положите два инструмента, а на полочку с цифрой 3 положите три инструмента.</w:t>
            </w:r>
          </w:p>
        </w:tc>
      </w:tr>
      <w:tr w:rsidR="003038E7" w14:paraId="7084CDBE" w14:textId="77777777" w:rsidTr="00C4211C">
        <w:tc>
          <w:tcPr>
            <w:tcW w:w="4896" w:type="dxa"/>
          </w:tcPr>
          <w:p w14:paraId="37D61B3A" w14:textId="77777777" w:rsidR="005F0AD8" w:rsidRDefault="00D46895" w:rsidP="005F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AFB090" wp14:editId="7B15797F">
                  <wp:extent cx="1665628" cy="2647219"/>
                  <wp:effectExtent l="4763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тактильный набор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8" b="19150"/>
                          <a:stretch/>
                        </pic:blipFill>
                        <pic:spPr bwMode="auto">
                          <a:xfrm rot="16200000">
                            <a:off x="0" y="0"/>
                            <a:ext cx="1684800" cy="2677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14:paraId="2BDF4023" w14:textId="77777777" w:rsidR="00097EE1" w:rsidRDefault="00097EE1" w:rsidP="00097E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Тактильный </w:t>
            </w:r>
          </w:p>
          <w:p w14:paraId="2EAC3DCE" w14:textId="77777777" w:rsidR="005F0AD8" w:rsidRDefault="00097EE1" w:rsidP="00097EE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набор</w:t>
            </w:r>
          </w:p>
        </w:tc>
        <w:tc>
          <w:tcPr>
            <w:tcW w:w="3391" w:type="dxa"/>
          </w:tcPr>
          <w:p w14:paraId="20CBDF6E" w14:textId="77777777" w:rsidR="005F0AD8" w:rsidRDefault="00097EE1" w:rsidP="00097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дидактическая игра для детей;</w:t>
            </w:r>
          </w:p>
          <w:p w14:paraId="48473F66" w14:textId="77777777" w:rsidR="00097EE1" w:rsidRDefault="00097EE1" w:rsidP="00097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изготовлена из древесины каучукового дерева с высоким качеством обработки;</w:t>
            </w:r>
          </w:p>
          <w:p w14:paraId="70580DFC" w14:textId="77777777" w:rsidR="00097EE1" w:rsidRDefault="00097EE1" w:rsidP="00097E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состоит из:</w:t>
            </w:r>
          </w:p>
          <w:p w14:paraId="7D1D65E5" w14:textId="77777777" w:rsidR="00097EE1" w:rsidRDefault="00097EE1" w:rsidP="00097EE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Овальной деревянной основы 10.5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28,5см;</w:t>
            </w:r>
          </w:p>
          <w:p w14:paraId="6BDAEB04" w14:textId="77777777" w:rsidR="00097EE1" w:rsidRDefault="00097EE1" w:rsidP="00097EE1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10-ти разноцветных вкладышей круглой формы. С одной стороны они имеют тактильную основу, с другой нарисованные точки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по количеству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соответствующему цифрам от 1 до 10;</w:t>
            </w:r>
          </w:p>
          <w:p w14:paraId="4876D6CA" w14:textId="77777777" w:rsidR="00097EE1" w:rsidRPr="00097EE1" w:rsidRDefault="00097EE1" w:rsidP="00097EE1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Вкладыши имеют размер, удобный для захвата детской руки.</w:t>
            </w:r>
          </w:p>
          <w:p w14:paraId="121AD13D" w14:textId="77777777" w:rsidR="00097EE1" w:rsidRPr="00097EE1" w:rsidRDefault="00097EE1" w:rsidP="005F0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01" w:type="dxa"/>
          </w:tcPr>
          <w:p w14:paraId="29D9BA13" w14:textId="77777777" w:rsidR="005F0AD8" w:rsidRDefault="00097EE1" w:rsidP="000D4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начала, нужно дать ребенку ознакомится с каждым вкладышем по- отдельности. Действия ребенка с каждым из них, сопровождать комментариями о качествах материала называя цвет, фактуру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описание тактильного восприятия (гладкий, шершавый, мягкий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14:paraId="20C42520" w14:textId="77777777" w:rsidR="00097EE1" w:rsidRDefault="00097EE1" w:rsidP="000D4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Варианты игры:</w:t>
            </w:r>
          </w:p>
          <w:p w14:paraId="1FD0F546" w14:textId="77777777" w:rsidR="00097EE1" w:rsidRDefault="00097EE1" w:rsidP="000D413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Вкладыши вынимаются из подставки. Для начала нужно дать ребенку возможность поставить каждый вкладыш на свое место опираясь не только на тактильные ощущения, но и на цвет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( цвет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материала на подставке). П</w:t>
            </w:r>
            <w:r w:rsidR="000D4131">
              <w:rPr>
                <w:rFonts w:ascii="Times New Roman" w:hAnsi="Times New Roman" w:cs="Times New Roman"/>
                <w:sz w:val="28"/>
                <w:szCs w:val="28"/>
              </w:rPr>
              <w:t>редложите ребенку найти пару сначала для одного вкладыша, затем для двух и т.д. постепенно усложняя задачу, увеличивая количество деталей.</w:t>
            </w:r>
          </w:p>
          <w:p w14:paraId="2E5E3E32" w14:textId="77777777" w:rsidR="000D4131" w:rsidRPr="000D4131" w:rsidRDefault="000D4131" w:rsidP="000D4131">
            <w:pPr>
              <w:pStyle w:val="a4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Вкладыши вынимаются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подставки. Взрослый просит ребенка закрыть глаза и тщательно, не торопясь, ощупать поверхность каждой детали, определить какие они наощупь. Затем предлагает попробовать с закрытыми глазами разложить вкладыши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соответсвующее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им место на подставке (на этот раз)</w:t>
            </w:r>
          </w:p>
        </w:tc>
      </w:tr>
      <w:tr w:rsidR="003038E7" w14:paraId="2C59ACED" w14:textId="77777777" w:rsidTr="00C4211C">
        <w:tc>
          <w:tcPr>
            <w:tcW w:w="4896" w:type="dxa"/>
          </w:tcPr>
          <w:p w14:paraId="31D5DA1A" w14:textId="77777777" w:rsidR="005F0AD8" w:rsidRDefault="003038E7" w:rsidP="005F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1E300A4" wp14:editId="7C9C3EA9">
                  <wp:extent cx="2516226" cy="18872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шумовой набор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835" cy="1913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14:paraId="741CD675" w14:textId="77777777" w:rsidR="005F0AD8" w:rsidRDefault="000D4131" w:rsidP="005F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Шумовой набор</w:t>
            </w:r>
          </w:p>
        </w:tc>
        <w:tc>
          <w:tcPr>
            <w:tcW w:w="3391" w:type="dxa"/>
          </w:tcPr>
          <w:p w14:paraId="115C3D7E" w14:textId="77777777" w:rsidR="005F0AD8" w:rsidRPr="000D4131" w:rsidRDefault="000D4131" w:rsidP="000D4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Шумовые музыкальные инструменты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которые обладают особым характером звучания. Они не имеют звукоряда. Более того –извлекаемый из них звук не имеет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определнной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высоты.</w:t>
            </w:r>
          </w:p>
        </w:tc>
        <w:tc>
          <w:tcPr>
            <w:tcW w:w="3201" w:type="dxa"/>
          </w:tcPr>
          <w:p w14:paraId="1AAFCF56" w14:textId="77777777" w:rsidR="005F0AD8" w:rsidRDefault="000D4131" w:rsidP="000D4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Учить детей различать понятия «громко» и «тихо»,</w:t>
            </w:r>
          </w:p>
          <w:p w14:paraId="65B1D16F" w14:textId="77777777" w:rsidR="000D4131" w:rsidRDefault="000D4131" w:rsidP="000D4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«быстро и «медленно».</w:t>
            </w:r>
          </w:p>
          <w:p w14:paraId="71BC7C31" w14:textId="77777777" w:rsidR="000D4131" w:rsidRDefault="000D4131" w:rsidP="000D4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с музыкальными произведениями.</w:t>
            </w:r>
          </w:p>
          <w:p w14:paraId="66F56114" w14:textId="77777777" w:rsidR="000D4131" w:rsidRDefault="000D4131" w:rsidP="000D4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E9A3114" w14:textId="77777777" w:rsidR="000D4131" w:rsidRPr="000D4131" w:rsidRDefault="000D4131" w:rsidP="000D4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Развивать слух, мышление, слуховое внимание, мелкую моторику.</w:t>
            </w:r>
          </w:p>
        </w:tc>
      </w:tr>
      <w:tr w:rsidR="003038E7" w14:paraId="6F6536D0" w14:textId="77777777" w:rsidTr="00C4211C">
        <w:tc>
          <w:tcPr>
            <w:tcW w:w="4896" w:type="dxa"/>
          </w:tcPr>
          <w:p w14:paraId="074BBFDE" w14:textId="77777777" w:rsidR="005F0AD8" w:rsidRDefault="003038E7" w:rsidP="005F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11CC43F" wp14:editId="17A17031">
                  <wp:extent cx="2971800" cy="222890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муз набор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464" cy="2242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2" w:type="dxa"/>
          </w:tcPr>
          <w:p w14:paraId="000C4ADE" w14:textId="77777777" w:rsidR="00D46895" w:rsidRDefault="00D46895" w:rsidP="005F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Набор </w:t>
            </w:r>
          </w:p>
          <w:p w14:paraId="72A0E85C" w14:textId="77777777" w:rsidR="005F0AD8" w:rsidRDefault="00D46895" w:rsidP="005F0AD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музыкальных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инстурментов</w:t>
            </w:r>
            <w:proofErr w:type="spellEnd"/>
          </w:p>
        </w:tc>
        <w:tc>
          <w:tcPr>
            <w:tcW w:w="3391" w:type="dxa"/>
          </w:tcPr>
          <w:p w14:paraId="21FEF6BA" w14:textId="77777777" w:rsidR="005F0AD8" w:rsidRPr="00D46895" w:rsidRDefault="00D46895" w:rsidP="00D46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Предназначен для игровой терапии, звуковой стимуляции. С его помощью можно изучать цвета, фигуры и счет.</w:t>
            </w:r>
          </w:p>
        </w:tc>
        <w:tc>
          <w:tcPr>
            <w:tcW w:w="3201" w:type="dxa"/>
          </w:tcPr>
          <w:p w14:paraId="4D4C1503" w14:textId="77777777" w:rsidR="00D46895" w:rsidRDefault="00D46895" w:rsidP="00D46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Познакомить детей с различными музыкальными и шумовыми инструментами. Обогатить активный и пассивный словарь детей по данной теме.</w:t>
            </w:r>
          </w:p>
          <w:p w14:paraId="7ACEECF4" w14:textId="77777777" w:rsidR="00D46895" w:rsidRPr="00D46895" w:rsidRDefault="00D46895" w:rsidP="00D468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Формировать устойчивые представления о цвете, форме, величине. </w:t>
            </w:r>
          </w:p>
        </w:tc>
      </w:tr>
    </w:tbl>
    <w:p w14:paraId="18F4B23D" w14:textId="77777777" w:rsidR="005F0AD8" w:rsidRPr="005F0AD8" w:rsidRDefault="005F0AD8" w:rsidP="005F0AD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F0AD8" w:rsidRPr="005F0AD8" w:rsidSect="00E02E5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20523D3"/>
    <w:multiLevelType w:val="hybridMultilevel"/>
    <w:tmpl w:val="CE6C87A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E24D73"/>
    <w:multiLevelType w:val="hybridMultilevel"/>
    <w:tmpl w:val="FA9E40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AD3"/>
    <w:rsid w:val="00004286"/>
    <w:rsid w:val="00097EE1"/>
    <w:rsid w:val="000D4131"/>
    <w:rsid w:val="003038E7"/>
    <w:rsid w:val="004F133A"/>
    <w:rsid w:val="005F0AD8"/>
    <w:rsid w:val="00C4211C"/>
    <w:rsid w:val="00C66EB7"/>
    <w:rsid w:val="00D46895"/>
    <w:rsid w:val="00E02E52"/>
    <w:rsid w:val="00F2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A2020"/>
  <w15:chartTrackingRefBased/>
  <w15:docId w15:val="{9F2A96FA-D829-46B7-BBC4-296A2FD3D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F0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97EE1"/>
    <w:pPr>
      <w:ind w:left="720"/>
      <w:contextualSpacing/>
    </w:pPr>
  </w:style>
  <w:style w:type="paragraph" w:styleId="a5">
    <w:name w:val="No Spacing"/>
    <w:uiPriority w:val="1"/>
    <w:qFormat/>
    <w:rsid w:val="00E02E5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8CE12-10E6-4D58-A9E8-E6B16D6D30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6</Pages>
  <Words>560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aydunovna@mail.ru</cp:lastModifiedBy>
  <cp:revision>5</cp:revision>
  <dcterms:created xsi:type="dcterms:W3CDTF">2020-12-04T04:14:00Z</dcterms:created>
  <dcterms:modified xsi:type="dcterms:W3CDTF">2020-12-07T02:58:00Z</dcterms:modified>
</cp:coreProperties>
</file>